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0707" w14:textId="77777777" w:rsidR="00560BFC" w:rsidRDefault="00560BFC">
      <w:pPr>
        <w:pStyle w:val="Otsikko1"/>
        <w:spacing w:before="0" w:after="180"/>
        <w:textAlignment w:val="baseline"/>
        <w:divId w:val="261031584"/>
        <w:rPr>
          <w:rFonts w:ascii="inherit" w:eastAsia="Times New Roman" w:hAnsi="inherit"/>
          <w:i/>
          <w:iCs/>
          <w:color w:val="767676"/>
          <w:sz w:val="39"/>
          <w:szCs w:val="39"/>
        </w:rPr>
      </w:pPr>
      <w:r>
        <w:rPr>
          <w:rFonts w:ascii="inherit" w:eastAsia="Times New Roman" w:hAnsi="inherit"/>
          <w:i/>
          <w:iCs/>
          <w:color w:val="767676"/>
          <w:sz w:val="39"/>
          <w:szCs w:val="39"/>
        </w:rPr>
        <w:t>SATAKUNNAN KENNELPIIRIN KOKO KOEKAUDEN MÄAJ KOKEIDEN JÄRJESTÄMISOHJE</w:t>
      </w:r>
    </w:p>
    <w:p w14:paraId="77376072" w14:textId="77777777" w:rsidR="00560BFC" w:rsidRDefault="00560BFC">
      <w:pPr>
        <w:pStyle w:val="Otsikko2"/>
        <w:spacing w:before="540" w:after="180"/>
        <w:textAlignment w:val="baseline"/>
        <w:divId w:val="261031584"/>
        <w:rPr>
          <w:rFonts w:ascii="inherit" w:eastAsia="Times New Roman" w:hAnsi="inherit"/>
          <w:i/>
          <w:iCs/>
          <w:color w:val="767676"/>
          <w:sz w:val="36"/>
          <w:szCs w:val="36"/>
        </w:rPr>
      </w:pPr>
      <w:r>
        <w:rPr>
          <w:rFonts w:ascii="inherit" w:eastAsia="Times New Roman" w:hAnsi="inherit"/>
          <w:i/>
          <w:iCs/>
          <w:color w:val="767676"/>
        </w:rPr>
        <w:t>Järjestäjä</w:t>
      </w:r>
    </w:p>
    <w:p w14:paraId="227BEB81" w14:textId="77777777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Kokeen järjestäjänä toimii Satakunnan mäyräkoirakerho ry</w:t>
      </w:r>
    </w:p>
    <w:p w14:paraId="07067188" w14:textId="77777777" w:rsidR="00560BFC" w:rsidRDefault="00560BFC">
      <w:pPr>
        <w:pStyle w:val="Otsikko2"/>
        <w:spacing w:before="540" w:after="180"/>
        <w:textAlignment w:val="baseline"/>
        <w:rPr>
          <w:rFonts w:ascii="Arial" w:eastAsia="Times New Roman" w:hAnsi="Arial" w:cs="Arial"/>
          <w:color w:val="2B2B2B"/>
          <w:sz w:val="36"/>
          <w:szCs w:val="36"/>
        </w:rPr>
      </w:pPr>
      <w:r>
        <w:rPr>
          <w:rFonts w:ascii="Arial" w:eastAsia="Times New Roman" w:hAnsi="Arial" w:cs="Arial"/>
          <w:color w:val="2B2B2B"/>
        </w:rPr>
        <w:t>Ylituomareiden nimeäminen</w:t>
      </w:r>
    </w:p>
    <w:p w14:paraId="1D3E34B1" w14:textId="77777777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Järjestäjä nimeää kokeeseen ylituomarit. Koemaaston tulee sijaita sellaisella etäisyydellä ylituomarista, että hänellä on mahdollisuus valvoa koetta (korkeintaan noin 100km maanteitse).</w:t>
      </w:r>
    </w:p>
    <w:p w14:paraId="76782C4F" w14:textId="77777777" w:rsidR="00560BFC" w:rsidRDefault="00560BFC">
      <w:pPr>
        <w:pStyle w:val="Otsikko2"/>
        <w:spacing w:before="540" w:after="180"/>
        <w:textAlignment w:val="baseline"/>
        <w:rPr>
          <w:rFonts w:ascii="Arial" w:eastAsia="Times New Roman" w:hAnsi="Arial" w:cs="Arial"/>
          <w:color w:val="2B2B2B"/>
          <w:sz w:val="36"/>
          <w:szCs w:val="36"/>
        </w:rPr>
      </w:pPr>
      <w:r>
        <w:rPr>
          <w:rFonts w:ascii="Arial" w:eastAsia="Times New Roman" w:hAnsi="Arial" w:cs="Arial"/>
          <w:color w:val="2B2B2B"/>
        </w:rPr>
        <w:t>Osallistumismaksu</w:t>
      </w:r>
    </w:p>
    <w:p w14:paraId="7B48D3DF" w14:textId="0649B08F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 xml:space="preserve">Osallistumismaksu määräytyy siten, että se kattaa kokeen järjestelyistä aiheutuneet kulut. Kuluja ovat postikulut, koemateriaalit </w:t>
      </w:r>
      <w:r w:rsidR="005D6EFE">
        <w:rPr>
          <w:rFonts w:ascii="Arial" w:hAnsi="Arial" w:cs="Arial"/>
          <w:color w:val="2B2B2B"/>
          <w:sz w:val="28"/>
          <w:szCs w:val="28"/>
        </w:rPr>
        <w:t>yms. Kulut</w:t>
      </w:r>
      <w:r>
        <w:rPr>
          <w:rFonts w:ascii="Arial" w:hAnsi="Arial" w:cs="Arial"/>
          <w:color w:val="2B2B2B"/>
          <w:sz w:val="28"/>
          <w:szCs w:val="28"/>
        </w:rPr>
        <w:t>.</w:t>
      </w:r>
    </w:p>
    <w:p w14:paraId="33F517E9" w14:textId="77777777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Osallistumismaksu on 20€.</w:t>
      </w:r>
    </w:p>
    <w:p w14:paraId="5CA30FE6" w14:textId="77777777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Osallistumismaksu maksetaan suoraan kokeen järjestäjän tilille.</w:t>
      </w:r>
    </w:p>
    <w:p w14:paraId="76A5C49E" w14:textId="77777777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FI38 5700 8120 3869 79</w:t>
      </w:r>
    </w:p>
    <w:p w14:paraId="5074C7F9" w14:textId="77777777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Osallistumismaksu tulee maksaa ennen kokeen suorittamista. Koiran omistajan tulee esittää maksutosite ylituomarille viimeistään ylituomarin puhuttelussa.</w:t>
      </w:r>
    </w:p>
    <w:p w14:paraId="2B288EEC" w14:textId="77777777" w:rsidR="00560BFC" w:rsidRDefault="00560BFC">
      <w:pPr>
        <w:pStyle w:val="Otsikko2"/>
        <w:spacing w:before="540" w:after="180"/>
        <w:textAlignment w:val="baseline"/>
        <w:rPr>
          <w:rFonts w:ascii="Arial" w:eastAsia="Times New Roman" w:hAnsi="Arial" w:cs="Arial"/>
          <w:color w:val="2B2B2B"/>
          <w:sz w:val="36"/>
          <w:szCs w:val="36"/>
        </w:rPr>
      </w:pPr>
      <w:r>
        <w:rPr>
          <w:rFonts w:ascii="Arial" w:eastAsia="Times New Roman" w:hAnsi="Arial" w:cs="Arial"/>
          <w:color w:val="2B2B2B"/>
        </w:rPr>
        <w:t>Ilmoittautuminen</w:t>
      </w:r>
    </w:p>
    <w:p w14:paraId="4DFFCA0D" w14:textId="64F37352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Koira joka on saavuttanut Suomen käytt</w:t>
      </w:r>
      <w:r w:rsidR="000A4F1E">
        <w:rPr>
          <w:rFonts w:ascii="Arial" w:hAnsi="Arial" w:cs="Arial"/>
          <w:color w:val="2B2B2B"/>
          <w:sz w:val="28"/>
          <w:szCs w:val="28"/>
        </w:rPr>
        <w:t>ö</w:t>
      </w:r>
      <w:r>
        <w:rPr>
          <w:rFonts w:ascii="Arial" w:hAnsi="Arial" w:cs="Arial"/>
          <w:color w:val="2B2B2B"/>
          <w:sz w:val="28"/>
          <w:szCs w:val="28"/>
        </w:rPr>
        <w:t>valion arvoon oikeuttavat koetulokset tai on saavuttanut yhden MÄAJ1 tuloksen pitkästä kokeesta (kahden viikon koe tai koko koekauden koe), ei enää saa osallistua koko koekauden kestävään mäyräkoirien ajokokeeseen.</w:t>
      </w:r>
    </w:p>
    <w:p w14:paraId="68F73826" w14:textId="6FD812A8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 xml:space="preserve">Ilmoittautuminen tehdään </w:t>
      </w:r>
      <w:r w:rsidR="000A4F1E">
        <w:rPr>
          <w:rFonts w:ascii="Arial" w:hAnsi="Arial" w:cs="Arial"/>
          <w:color w:val="2B2B2B"/>
          <w:sz w:val="28"/>
          <w:szCs w:val="28"/>
        </w:rPr>
        <w:t>jollekin</w:t>
      </w:r>
      <w:r>
        <w:rPr>
          <w:rFonts w:ascii="Arial" w:hAnsi="Arial" w:cs="Arial"/>
          <w:color w:val="2B2B2B"/>
          <w:sz w:val="28"/>
          <w:szCs w:val="28"/>
        </w:rPr>
        <w:t xml:space="preserve"> jäljempänä mainituista ylituomareista, ensisijaisesti kuitenkin koemaastoa lähimpänä asuvalle tuomarille. Ylituomariin tulee olla yhteydessä, aikeista osallistua kokeeseen, vähintään viikkoa ennen lopullista </w:t>
      </w:r>
      <w:r w:rsidR="005D6EFE">
        <w:rPr>
          <w:rFonts w:ascii="Arial" w:hAnsi="Arial" w:cs="Arial"/>
          <w:color w:val="2B2B2B"/>
          <w:sz w:val="28"/>
          <w:szCs w:val="28"/>
        </w:rPr>
        <w:t>ilmoittautumista</w:t>
      </w:r>
      <w:r>
        <w:rPr>
          <w:rFonts w:ascii="Arial" w:hAnsi="Arial" w:cs="Arial"/>
          <w:color w:val="2B2B2B"/>
          <w:sz w:val="28"/>
          <w:szCs w:val="28"/>
        </w:rPr>
        <w:t>. Lopullinen ilmoittautuminen pitää suorittaa viimeistään päivää ennen koetta.</w:t>
      </w:r>
    </w:p>
    <w:p w14:paraId="6F320B6E" w14:textId="77777777" w:rsidR="00560BFC" w:rsidRDefault="00560BFC">
      <w:pPr>
        <w:pStyle w:val="Otsikko2"/>
        <w:spacing w:before="540" w:after="180"/>
        <w:textAlignment w:val="baseline"/>
        <w:rPr>
          <w:rFonts w:ascii="Arial" w:eastAsia="Times New Roman" w:hAnsi="Arial" w:cs="Arial"/>
          <w:color w:val="2B2B2B"/>
          <w:sz w:val="36"/>
          <w:szCs w:val="36"/>
        </w:rPr>
      </w:pPr>
      <w:r>
        <w:rPr>
          <w:rFonts w:ascii="Arial" w:eastAsia="Times New Roman" w:hAnsi="Arial" w:cs="Arial"/>
          <w:color w:val="2B2B2B"/>
        </w:rPr>
        <w:lastRenderedPageBreak/>
        <w:t>Koiranomistajan, palkintotuomarin ja ylituomarin tehtävät</w:t>
      </w:r>
    </w:p>
    <w:p w14:paraId="6DED5DF0" w14:textId="77777777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Alla on muistilista eri osapuolten tehtävistä.</w:t>
      </w:r>
    </w:p>
    <w:p w14:paraId="4639BE71" w14:textId="77777777" w:rsidR="00560BFC" w:rsidRDefault="00560BFC">
      <w:pPr>
        <w:pStyle w:val="Otsikko3"/>
        <w:spacing w:before="540" w:after="180"/>
        <w:textAlignment w:val="baseline"/>
        <w:rPr>
          <w:rFonts w:ascii="Arial" w:eastAsia="Times New Roman" w:hAnsi="Arial" w:cs="Arial"/>
          <w:color w:val="2B2B2B"/>
          <w:sz w:val="33"/>
          <w:szCs w:val="33"/>
        </w:rPr>
      </w:pPr>
      <w:r>
        <w:rPr>
          <w:rFonts w:ascii="Arial" w:eastAsia="Times New Roman" w:hAnsi="Arial" w:cs="Arial"/>
          <w:color w:val="2B2B2B"/>
          <w:sz w:val="33"/>
          <w:szCs w:val="33"/>
        </w:rPr>
        <w:t>Koiranomistaja</w:t>
      </w:r>
    </w:p>
    <w:p w14:paraId="304BD170" w14:textId="77777777" w:rsidR="00560BFC" w:rsidRDefault="00560BFC" w:rsidP="00560B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Hankkii palkintotuomarin ja koemaaston.</w:t>
      </w:r>
    </w:p>
    <w:p w14:paraId="67AE8E1A" w14:textId="77777777" w:rsidR="00560BFC" w:rsidRDefault="00560BFC" w:rsidP="00560B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Ilmoittaa ylituomarille ilmoittautuessaan palkintotuomarin/-tuomareiden nimet sekä ajankohdat, jolloin koe on tarkoitus suorittaa.</w:t>
      </w:r>
    </w:p>
    <w:p w14:paraId="2E8E622C" w14:textId="77777777" w:rsidR="00560BFC" w:rsidRDefault="00560BFC" w:rsidP="00560B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Noutaa tai tilaa maastokortit ja koirakohtaisen pöytäkirjan kokeen ylituomarilta.</w:t>
      </w:r>
    </w:p>
    <w:p w14:paraId="27590CF3" w14:textId="77777777" w:rsidR="00560BFC" w:rsidRDefault="00560BFC" w:rsidP="00560B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 xml:space="preserve">Ilmoittaa ylituomarille tarkat </w:t>
      </w:r>
      <w:bookmarkStart w:id="0" w:name="_GoBack"/>
      <w:proofErr w:type="spellStart"/>
      <w:r>
        <w:rPr>
          <w:rFonts w:ascii="inherit" w:eastAsia="Times New Roman" w:hAnsi="inherit" w:cs="Arial"/>
          <w:color w:val="2B2B2B"/>
          <w:sz w:val="28"/>
          <w:szCs w:val="28"/>
        </w:rPr>
        <w:t>irtilaskupaikat</w:t>
      </w:r>
      <w:bookmarkEnd w:id="0"/>
      <w:proofErr w:type="spellEnd"/>
      <w:r>
        <w:rPr>
          <w:rFonts w:ascii="inherit" w:eastAsia="Times New Roman" w:hAnsi="inherit" w:cs="Arial"/>
          <w:color w:val="2B2B2B"/>
          <w:sz w:val="28"/>
          <w:szCs w:val="28"/>
        </w:rPr>
        <w:t xml:space="preserve"> ja -ajat, jotta ylituomari voi halutessaan tulla seuraamaan koetta.</w:t>
      </w:r>
    </w:p>
    <w:p w14:paraId="1E528D63" w14:textId="77777777" w:rsidR="00560BFC" w:rsidRDefault="00560BFC" w:rsidP="00560BF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Esittää palkintotuomarille koiransa rekisteri-, tunnistemerkintä- ja rokotustodistukset.</w:t>
      </w:r>
    </w:p>
    <w:p w14:paraId="6006D0E6" w14:textId="77777777" w:rsidR="00560BFC" w:rsidRDefault="00560BFC">
      <w:pPr>
        <w:pStyle w:val="Otsikko3"/>
        <w:spacing w:before="540" w:after="180"/>
        <w:textAlignment w:val="baseline"/>
        <w:rPr>
          <w:rFonts w:ascii="Arial" w:eastAsia="Times New Roman" w:hAnsi="Arial" w:cs="Arial"/>
          <w:color w:val="2B2B2B"/>
          <w:sz w:val="33"/>
          <w:szCs w:val="33"/>
        </w:rPr>
      </w:pPr>
      <w:r>
        <w:rPr>
          <w:rFonts w:ascii="Arial" w:eastAsia="Times New Roman" w:hAnsi="Arial" w:cs="Arial"/>
          <w:color w:val="2B2B2B"/>
          <w:sz w:val="33"/>
          <w:szCs w:val="33"/>
        </w:rPr>
        <w:t>Palkintotuomari</w:t>
      </w:r>
    </w:p>
    <w:p w14:paraId="008901C4" w14:textId="77777777" w:rsidR="00560BFC" w:rsidRDefault="00560BFC" w:rsidP="00560BFC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Koe voidaan suorittaa vain yhden tai kahden tuomarin kokeena</w:t>
      </w:r>
    </w:p>
    <w:p w14:paraId="2315797F" w14:textId="77777777" w:rsidR="00560BFC" w:rsidRDefault="00560BFC" w:rsidP="00560BFC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Tulee olla yhteydessä ylituomariin ohjeiden saamiseksi ennen koesuoritusta.</w:t>
      </w:r>
    </w:p>
    <w:p w14:paraId="09E2C6F2" w14:textId="77777777" w:rsidR="00560BFC" w:rsidRDefault="00560BFC" w:rsidP="00560BFC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Tarkastaa rekisteritodistukset, että koira on tunnistusmerkitty ja tarvittaessa tarkastaa tunnistemerkinnän.</w:t>
      </w:r>
    </w:p>
    <w:p w14:paraId="5BF6EDAB" w14:textId="77777777" w:rsidR="00560BFC" w:rsidRDefault="00560BFC" w:rsidP="00560BFC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Tarkastaa koiran rokotusten sääntöjen mukaisen voimassaolon.</w:t>
      </w:r>
    </w:p>
    <w:p w14:paraId="2B08A0B6" w14:textId="77777777" w:rsidR="00560BFC" w:rsidRDefault="00560BFC" w:rsidP="00560BFC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On tarvittaessa kokeen aikana ja välittömästi kokeen päätyttyä yhteydessä puhelimitse ylituomariin antaen selvityksen koe-erien kulusta sekä ilmoittaa koiran saamat ominaisuuspisteet ja ajominuutit.</w:t>
      </w:r>
    </w:p>
    <w:p w14:paraId="050A3159" w14:textId="77777777" w:rsidR="00560BFC" w:rsidRDefault="00560BFC" w:rsidP="00560BFC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Käy mahdollisimman pian kokeen päätyttyä, kuitenkin viimeistään viikon kuluessa, ylituomarin kanssa kasvotusten kokeen kulun läpi. Samalla täytetään koirakohtainen pöytäkirja.</w:t>
      </w:r>
    </w:p>
    <w:p w14:paraId="7313E4E4" w14:textId="77777777" w:rsidR="00560BFC" w:rsidRDefault="00560BFC">
      <w:pPr>
        <w:pStyle w:val="Otsikko3"/>
        <w:spacing w:before="540" w:after="180"/>
        <w:textAlignment w:val="baseline"/>
        <w:rPr>
          <w:rFonts w:ascii="Arial" w:eastAsia="Times New Roman" w:hAnsi="Arial" w:cs="Arial"/>
          <w:color w:val="2B2B2B"/>
          <w:sz w:val="33"/>
          <w:szCs w:val="33"/>
        </w:rPr>
      </w:pPr>
      <w:r>
        <w:rPr>
          <w:rFonts w:ascii="Arial" w:eastAsia="Times New Roman" w:hAnsi="Arial" w:cs="Arial"/>
          <w:color w:val="2B2B2B"/>
          <w:sz w:val="33"/>
          <w:szCs w:val="33"/>
        </w:rPr>
        <w:t>Ylituomari</w:t>
      </w:r>
    </w:p>
    <w:p w14:paraId="5D40FC8E" w14:textId="77777777" w:rsidR="00560BFC" w:rsidRDefault="00560BFC" w:rsidP="00560BFC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Suositellaan, ettei ylituomari toimi ylituomarina kokeessa, jossa hän itse toimii palkintotuomarina.</w:t>
      </w:r>
    </w:p>
    <w:p w14:paraId="2125CBFF" w14:textId="77777777" w:rsidR="00560BFC" w:rsidRDefault="00560BFC" w:rsidP="00560BFC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Antaa ennen koesuoritusta palkintotuomarille/ -tuomareille ja koiranomistajalle tarpeelliseksi katsomansa ohjeet kokeen kulkuun, sääntöihin, koepapereiden toimittamiseen yms. liittyvistä asioista ja varmistaa kaiken tapahtuvan sääntöjen ja kokeen perushengen mukaisesti. Kyseinen ylituomarin puhuttelu voidaan pitää sähköpostitse.</w:t>
      </w:r>
    </w:p>
    <w:p w14:paraId="420FCB81" w14:textId="77777777" w:rsidR="00560BFC" w:rsidRDefault="00560BFC" w:rsidP="00560BFC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Täyttää yhdessä palkintotuomarin/ -tuomareiden kanssa koirakohtaisen pöytäkirjan.</w:t>
      </w:r>
    </w:p>
    <w:p w14:paraId="72FEF3D8" w14:textId="77777777" w:rsidR="00560BFC" w:rsidRDefault="00560BFC" w:rsidP="00560BFC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lastRenderedPageBreak/>
        <w:t>Täyttää jokaisesta kokeesta oman koirakohtaisen koepöytäkirjan. Mikäli samalla koepäivällä on useampi suoritus, voi ne täyttää samaan koepöytäkirjaan.</w:t>
      </w:r>
    </w:p>
    <w:p w14:paraId="39DD9975" w14:textId="77777777" w:rsidR="00560BFC" w:rsidRDefault="00560BFC" w:rsidP="00560BFC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Lähettää viikon kuluessa, ylituomarin puhuttelun jälkeen, pöytäkirjan tarkastajalle koepöytäkirjat sekä koirakohtaiset pöytäkirjat.</w:t>
      </w:r>
    </w:p>
    <w:p w14:paraId="0554FE3E" w14:textId="77777777" w:rsidR="00560BFC" w:rsidRDefault="00560BFC" w:rsidP="00560BFC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Pöytäkirjatarkastaja arkistoi koejärjestäjälle jäävät koirakohtaiset maastokortit, pöytäkirjat ja koepöytäkirjan.</w:t>
      </w:r>
    </w:p>
    <w:p w14:paraId="28AA30BF" w14:textId="77777777" w:rsidR="00560BFC" w:rsidRDefault="00560BFC">
      <w:pPr>
        <w:pStyle w:val="Otsikko2"/>
        <w:spacing w:before="540" w:after="180"/>
        <w:textAlignment w:val="baseline"/>
        <w:rPr>
          <w:rFonts w:ascii="Arial" w:eastAsia="Times New Roman" w:hAnsi="Arial" w:cs="Arial"/>
          <w:color w:val="2B2B2B"/>
          <w:sz w:val="36"/>
          <w:szCs w:val="36"/>
        </w:rPr>
      </w:pPr>
      <w:r>
        <w:rPr>
          <w:rFonts w:ascii="Arial" w:eastAsia="Times New Roman" w:hAnsi="Arial" w:cs="Arial"/>
          <w:color w:val="2B2B2B"/>
        </w:rPr>
        <w:t>Tiedustelut</w:t>
      </w:r>
    </w:p>
    <w:p w14:paraId="241CC6E9" w14:textId="77777777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Lisätietoja koko koekauden kestävien ajokokeiden järjestämisestä antaa:</w:t>
      </w:r>
    </w:p>
    <w:p w14:paraId="7F07A2F8" w14:textId="77777777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 xml:space="preserve">Ajotoimikunnan puheenjohtaja Juha </w:t>
      </w:r>
      <w:proofErr w:type="spellStart"/>
      <w:r>
        <w:rPr>
          <w:rFonts w:ascii="Arial" w:hAnsi="Arial" w:cs="Arial"/>
          <w:color w:val="2B2B2B"/>
          <w:sz w:val="28"/>
          <w:szCs w:val="28"/>
        </w:rPr>
        <w:t>Palmén</w:t>
      </w:r>
      <w:proofErr w:type="spellEnd"/>
      <w:r>
        <w:rPr>
          <w:rFonts w:ascii="Arial" w:hAnsi="Arial" w:cs="Arial"/>
          <w:color w:val="2B2B2B"/>
          <w:sz w:val="28"/>
          <w:szCs w:val="28"/>
        </w:rPr>
        <w:t xml:space="preserve"> p.0400- 592 303, juha.palmen@sermatech.fi</w:t>
      </w:r>
    </w:p>
    <w:p w14:paraId="63040B7D" w14:textId="77777777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Ajotoimikunnan jäsen Lauri Ohrakämmen p.044-5742 254, ohrakammen@suomi24.fi</w:t>
      </w:r>
    </w:p>
    <w:p w14:paraId="2D399CF1" w14:textId="77777777" w:rsidR="00560BFC" w:rsidRDefault="00560BFC">
      <w:pPr>
        <w:pStyle w:val="Otsikko2"/>
        <w:spacing w:before="540" w:after="180"/>
        <w:textAlignment w:val="baseline"/>
        <w:rPr>
          <w:rFonts w:ascii="Arial" w:eastAsia="Times New Roman" w:hAnsi="Arial" w:cs="Arial"/>
          <w:color w:val="2B2B2B"/>
          <w:sz w:val="36"/>
          <w:szCs w:val="36"/>
        </w:rPr>
      </w:pPr>
      <w:r>
        <w:rPr>
          <w:rFonts w:ascii="Arial" w:eastAsia="Times New Roman" w:hAnsi="Arial" w:cs="Arial"/>
          <w:color w:val="2B2B2B"/>
        </w:rPr>
        <w:t>Kokeeseen nimetyt ylituomarit</w:t>
      </w:r>
    </w:p>
    <w:p w14:paraId="16469DEC" w14:textId="77777777" w:rsidR="00560BFC" w:rsidRDefault="00560BFC">
      <w:pPr>
        <w:pStyle w:val="NormaaliWWW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 xml:space="preserve">Alla mainitut henkilöt voivat toimia Satakunnan Mäyräkoirakerho ry:n järjestämän koko kauden </w:t>
      </w:r>
      <w:proofErr w:type="spellStart"/>
      <w:r>
        <w:rPr>
          <w:rFonts w:ascii="Arial" w:hAnsi="Arial" w:cs="Arial"/>
          <w:color w:val="2B2B2B"/>
          <w:sz w:val="28"/>
          <w:szCs w:val="28"/>
        </w:rPr>
        <w:t>MäAj</w:t>
      </w:r>
      <w:proofErr w:type="spellEnd"/>
      <w:r>
        <w:rPr>
          <w:rFonts w:ascii="Arial" w:hAnsi="Arial" w:cs="Arial"/>
          <w:color w:val="2B2B2B"/>
          <w:sz w:val="28"/>
          <w:szCs w:val="28"/>
        </w:rPr>
        <w:t xml:space="preserve"> -kokeen ylituomareina:</w:t>
      </w:r>
    </w:p>
    <w:p w14:paraId="2E252E71" w14:textId="77777777" w:rsidR="00560BFC" w:rsidRDefault="00560BFC" w:rsidP="00560BFC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Jarkko Fagerström p.040-5126 948, jarkko.fagerström@dnainternet.net</w:t>
      </w:r>
    </w:p>
    <w:p w14:paraId="6373785F" w14:textId="77777777" w:rsidR="00560BFC" w:rsidRDefault="00560BFC" w:rsidP="00560BFC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Lauri Ohrakämmen p.040-5742 254, ohrakammen@suomi24.fi</w:t>
      </w:r>
    </w:p>
    <w:p w14:paraId="5FDDADC0" w14:textId="77777777" w:rsidR="00560BFC" w:rsidRDefault="00560BFC" w:rsidP="00560BFC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Erkki Ranne p.050-3043 255, erkki.ranne@outlook.com</w:t>
      </w:r>
    </w:p>
    <w:p w14:paraId="565F8567" w14:textId="77777777" w:rsidR="00560BFC" w:rsidRDefault="00560BFC" w:rsidP="00560BFC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>Auvo Uusitalo p.044-7012 129, auvo.uusitalo@outlook.com</w:t>
      </w:r>
    </w:p>
    <w:p w14:paraId="298D946A" w14:textId="77777777" w:rsidR="00560BFC" w:rsidRDefault="00560BFC" w:rsidP="00560BFC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 xml:space="preserve">Jouni </w:t>
      </w:r>
      <w:proofErr w:type="spellStart"/>
      <w:r>
        <w:rPr>
          <w:rFonts w:ascii="inherit" w:eastAsia="Times New Roman" w:hAnsi="inherit" w:cs="Arial"/>
          <w:color w:val="2B2B2B"/>
          <w:sz w:val="28"/>
          <w:szCs w:val="28"/>
        </w:rPr>
        <w:t>Vestu</w:t>
      </w:r>
      <w:proofErr w:type="spellEnd"/>
      <w:r>
        <w:rPr>
          <w:rFonts w:ascii="inherit" w:eastAsia="Times New Roman" w:hAnsi="inherit" w:cs="Arial"/>
          <w:color w:val="2B2B2B"/>
          <w:sz w:val="28"/>
          <w:szCs w:val="28"/>
        </w:rPr>
        <w:t xml:space="preserve"> p.050-3020 509, jouni.vestu@gmail.com</w:t>
      </w:r>
    </w:p>
    <w:p w14:paraId="378371BD" w14:textId="77777777" w:rsidR="00560BFC" w:rsidRDefault="00560BFC" w:rsidP="00560BFC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8"/>
          <w:szCs w:val="28"/>
        </w:rPr>
      </w:pPr>
      <w:r>
        <w:rPr>
          <w:rFonts w:ascii="inherit" w:eastAsia="Times New Roman" w:hAnsi="inherit" w:cs="Arial"/>
          <w:color w:val="2B2B2B"/>
          <w:sz w:val="28"/>
          <w:szCs w:val="28"/>
        </w:rPr>
        <w:t xml:space="preserve">Mauri </w:t>
      </w:r>
      <w:proofErr w:type="spellStart"/>
      <w:r>
        <w:rPr>
          <w:rFonts w:ascii="inherit" w:eastAsia="Times New Roman" w:hAnsi="inherit" w:cs="Arial"/>
          <w:color w:val="2B2B2B"/>
          <w:sz w:val="28"/>
          <w:szCs w:val="28"/>
        </w:rPr>
        <w:t>Krusberg</w:t>
      </w:r>
      <w:proofErr w:type="spellEnd"/>
      <w:r>
        <w:rPr>
          <w:rFonts w:ascii="inherit" w:eastAsia="Times New Roman" w:hAnsi="inherit" w:cs="Arial"/>
          <w:color w:val="2B2B2B"/>
          <w:sz w:val="28"/>
          <w:szCs w:val="28"/>
        </w:rPr>
        <w:t xml:space="preserve"> p.0500-638 062. Mauri.krusberg@Elisa.net</w:t>
      </w:r>
    </w:p>
    <w:p w14:paraId="48AF2139" w14:textId="77777777" w:rsidR="00560BFC" w:rsidRDefault="00560BFC"/>
    <w:sectPr w:rsidR="00560B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A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60C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B16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3562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FC"/>
    <w:rsid w:val="000A4F1E"/>
    <w:rsid w:val="00560BFC"/>
    <w:rsid w:val="005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1235D"/>
  <w15:chartTrackingRefBased/>
  <w15:docId w15:val="{CA210B8D-49C6-C04E-9794-06369D37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60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60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60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60B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60B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60B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1584">
      <w:blockQuote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korpela</dc:creator>
  <cp:keywords/>
  <dc:description/>
  <cp:lastModifiedBy>kati korpela</cp:lastModifiedBy>
  <cp:revision>4</cp:revision>
  <dcterms:created xsi:type="dcterms:W3CDTF">2019-10-17T14:14:00Z</dcterms:created>
  <dcterms:modified xsi:type="dcterms:W3CDTF">2019-10-17T14:15:00Z</dcterms:modified>
</cp:coreProperties>
</file>